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05" w:rsidRDefault="00C20F05" w:rsidP="00C20F0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Урок по теме «Русский язык в Интернете».</w:t>
      </w:r>
    </w:p>
    <w:p w:rsidR="00C20F05" w:rsidRDefault="00C20F05" w:rsidP="00C20F05">
      <w:pPr>
        <w:spacing w:after="0" w:line="240" w:lineRule="auto"/>
        <w:rPr>
          <w:rFonts w:ascii="Times New Roman" w:eastAsia="Times New Roman" w:hAnsi="Times New Roman"/>
          <w:i/>
          <w:iCs/>
          <w:sz w:val="1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24"/>
          <w:lang w:eastAsia="ru-RU"/>
        </w:rPr>
        <w:t>Цели:</w:t>
      </w:r>
    </w:p>
    <w:p w:rsidR="00C20F05" w:rsidRDefault="00C20F05" w:rsidP="00C20F05">
      <w:pPr>
        <w:spacing w:after="0" w:line="240" w:lineRule="auto"/>
        <w:rPr>
          <w:rFonts w:ascii="Times New Roman" w:eastAsia="Times New Roman" w:hAnsi="Times New Roman"/>
          <w:iCs/>
          <w:sz w:val="1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24"/>
          <w:lang w:eastAsia="ru-RU"/>
        </w:rPr>
        <w:t xml:space="preserve">Личностные: </w:t>
      </w:r>
      <w:r>
        <w:rPr>
          <w:rFonts w:ascii="Times New Roman" w:eastAsia="Times New Roman" w:hAnsi="Times New Roman"/>
          <w:iCs/>
          <w:sz w:val="18"/>
          <w:szCs w:val="24"/>
          <w:lang w:eastAsia="ru-RU"/>
        </w:rPr>
        <w:t>воспитывать ценностное отношение к родному языку как хранителю культуры.</w:t>
      </w:r>
    </w:p>
    <w:p w:rsidR="00C20F05" w:rsidRDefault="00C20F05" w:rsidP="00C20F05">
      <w:pPr>
        <w:spacing w:after="0" w:line="240" w:lineRule="auto"/>
        <w:rPr>
          <w:rFonts w:ascii="Times New Roman" w:eastAsia="Times New Roman" w:hAnsi="Times New Roman"/>
          <w:iCs/>
          <w:sz w:val="1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iCs/>
          <w:sz w:val="18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i/>
          <w:iCs/>
          <w:sz w:val="18"/>
          <w:szCs w:val="24"/>
          <w:lang w:eastAsia="ru-RU"/>
        </w:rPr>
        <w:t>:</w:t>
      </w:r>
      <w:r>
        <w:rPr>
          <w:rFonts w:ascii="Times New Roman" w:eastAsia="Times New Roman" w:hAnsi="Times New Roman"/>
          <w:sz w:val="18"/>
          <w:szCs w:val="24"/>
          <w:lang w:eastAsia="ru-RU"/>
        </w:rPr>
        <w:t xml:space="preserve"> анализировать содержание устного и письменного сообщения; знать разные виды чтения; уметь извлекать информацию из различных источников; владеть приемами отбора и систематизации материала на определенную тему; уметь свободно, правильно излагать свои мысли в устной форме; использовать родной язык как средство получения знаний по другим учебным предметам.</w:t>
      </w:r>
    </w:p>
    <w:p w:rsidR="00C20F05" w:rsidRDefault="00C20F05" w:rsidP="00C20F05">
      <w:pPr>
        <w:spacing w:after="0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24"/>
          <w:lang w:eastAsia="ru-RU"/>
        </w:rPr>
        <w:t>Предметные:</w:t>
      </w:r>
      <w:r>
        <w:rPr>
          <w:rFonts w:ascii="Times New Roman" w:eastAsia="Times New Roman" w:hAnsi="Times New Roman"/>
          <w:sz w:val="18"/>
          <w:szCs w:val="24"/>
          <w:lang w:eastAsia="ru-RU"/>
        </w:rPr>
        <w:t xml:space="preserve"> создать условия для ознакомления обучающихся с вариантами общения, способами защиты личной информации; познакомить с  сайтами Национального корпуса русского языка, </w:t>
      </w:r>
      <w:proofErr w:type="spellStart"/>
      <w:r>
        <w:rPr>
          <w:rFonts w:ascii="Times New Roman" w:eastAsia="Times New Roman" w:hAnsi="Times New Roman"/>
          <w:sz w:val="18"/>
          <w:szCs w:val="24"/>
          <w:lang w:eastAsia="ru-RU"/>
        </w:rPr>
        <w:t>Грамота</w:t>
      </w:r>
      <w:proofErr w:type="gramStart"/>
      <w:r>
        <w:rPr>
          <w:rFonts w:ascii="Times New Roman" w:eastAsia="Times New Roman" w:hAnsi="Times New Roman"/>
          <w:sz w:val="18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/>
          <w:sz w:val="18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/>
          <w:sz w:val="18"/>
          <w:szCs w:val="24"/>
          <w:lang w:eastAsia="ru-RU"/>
        </w:rPr>
        <w:t>, обучение работе с текстом.</w:t>
      </w:r>
    </w:p>
    <w:p w:rsidR="00C20F05" w:rsidRDefault="00C20F05" w:rsidP="00C20F05">
      <w:pPr>
        <w:spacing w:after="0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i/>
          <w:sz w:val="18"/>
          <w:szCs w:val="24"/>
          <w:lang w:eastAsia="ru-RU"/>
        </w:rPr>
        <w:t xml:space="preserve">Опорные понятия, термины: </w:t>
      </w:r>
      <w:r>
        <w:rPr>
          <w:rFonts w:ascii="Times New Roman" w:eastAsia="Times New Roman" w:hAnsi="Times New Roman"/>
          <w:sz w:val="18"/>
          <w:szCs w:val="24"/>
          <w:lang w:eastAsia="ru-RU"/>
        </w:rPr>
        <w:t xml:space="preserve">коммуникация, общение, личная информация, контактное общение и дистанционное общение </w:t>
      </w:r>
    </w:p>
    <w:p w:rsidR="00C20F05" w:rsidRDefault="00C20F05" w:rsidP="00C20F0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24"/>
          <w:lang w:eastAsia="ru-RU"/>
        </w:rPr>
        <w:t>Организационная структура урока</w:t>
      </w:r>
    </w:p>
    <w:p w:rsidR="00C20F05" w:rsidRDefault="00C20F05" w:rsidP="00C20F05">
      <w:pPr>
        <w:spacing w:after="0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 xml:space="preserve">Этап урока 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Содержание деятельности учителя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 xml:space="preserve">Содержание деятельности </w:t>
      </w:r>
      <w:proofErr w:type="gramStart"/>
      <w:r>
        <w:rPr>
          <w:rFonts w:ascii="Times New Roman" w:eastAsia="Times New Roman" w:hAnsi="Times New Roman"/>
          <w:sz w:val="18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18"/>
          <w:szCs w:val="24"/>
          <w:lang w:eastAsia="ru-RU"/>
        </w:rPr>
        <w:t xml:space="preserve"> (осуществляемые действия)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Формируемые способы деятельности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i/>
          <w:iCs/>
          <w:sz w:val="18"/>
          <w:szCs w:val="24"/>
          <w:lang w:eastAsia="ru-RU"/>
        </w:rPr>
        <w:t>Мотивациоонный</w:t>
      </w:r>
      <w:proofErr w:type="spellEnd"/>
      <w:r>
        <w:rPr>
          <w:rFonts w:ascii="Times New Roman" w:eastAsia="Times New Roman" w:hAnsi="Times New Roman"/>
          <w:i/>
          <w:iCs/>
          <w:sz w:val="18"/>
          <w:szCs w:val="24"/>
          <w:lang w:eastAsia="ru-RU"/>
        </w:rPr>
        <w:t xml:space="preserve"> этап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 xml:space="preserve">Устный опрос по теме 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 xml:space="preserve">Задает вопрос 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 xml:space="preserve">Как Вы понимаете фразу </w:t>
      </w:r>
      <w:proofErr w:type="spellStart"/>
      <w:r>
        <w:rPr>
          <w:rFonts w:ascii="Times New Roman" w:eastAsia="Times New Roman" w:hAnsi="Times New Roman"/>
          <w:sz w:val="18"/>
          <w:szCs w:val="24"/>
          <w:lang w:eastAsia="ru-RU"/>
        </w:rPr>
        <w:t>Д.Лихачева</w:t>
      </w:r>
      <w:proofErr w:type="spellEnd"/>
      <w:r>
        <w:rPr>
          <w:rFonts w:ascii="Times New Roman" w:eastAsia="Times New Roman" w:hAnsi="Times New Roman"/>
          <w:sz w:val="18"/>
          <w:szCs w:val="24"/>
          <w:lang w:eastAsia="ru-RU"/>
        </w:rPr>
        <w:t>: «Общаясь, люди создают друг друга»?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Отвечают на вопросы учителя</w:t>
      </w:r>
      <w:proofErr w:type="gramStart"/>
      <w:r>
        <w:rPr>
          <w:rFonts w:ascii="Times New Roman" w:eastAsia="Times New Roman" w:hAnsi="Times New Roman"/>
          <w:sz w:val="18"/>
          <w:szCs w:val="24"/>
          <w:lang w:eastAsia="ru-RU"/>
        </w:rPr>
        <w:t xml:space="preserve"> .</w:t>
      </w:r>
      <w:proofErr w:type="gramEnd"/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Работают с упражнением 141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Осуществляют контроль и оценку учебных действий, логические действия: анализ, синтез. Адекватно реагируют на оценку учителя.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Владеют навыками контроля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и оценки учебных действий.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Адекватно реагируют на оценку учителя и сверстников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 </w:t>
      </w:r>
      <w:r>
        <w:rPr>
          <w:rFonts w:ascii="Times New Roman" w:eastAsia="Times New Roman" w:hAnsi="Times New Roman"/>
          <w:i/>
          <w:iCs/>
          <w:sz w:val="18"/>
          <w:szCs w:val="24"/>
          <w:lang w:eastAsia="ru-RU"/>
        </w:rPr>
        <w:t>Работа по теме урока</w:t>
      </w:r>
      <w:r>
        <w:rPr>
          <w:rFonts w:ascii="Times New Roman" w:eastAsia="Times New Roman" w:hAnsi="Times New Roman"/>
          <w:sz w:val="18"/>
          <w:szCs w:val="24"/>
          <w:lang w:eastAsia="ru-RU"/>
        </w:rPr>
        <w:t>.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1. Работа с теоретическим материалом.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- Прочитайте теоретический материал § 15, с. 90.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- Что вам уже знакомо?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- Что для вас оказалось новым?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- Какие способы существуют для защиты личной информации?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- Какие правила общения в Сети Вы знаете?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- Какой вид общения Вы используете чаще?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Анализируют материал, предложенный в учебнике, находят новые факты об информации и способах ее защиты, составляют памятку, работают в группах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lastRenderedPageBreak/>
        <w:t>Владеют навыками работы с учебной статьей. Извлекают необходимую информацию из учебника, ответов сверстников, дополнений и уточнений учителя.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2. Эвристическая беседа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Знакомит учащихся с сайтом Национального корпуса русского языка</w:t>
      </w:r>
    </w:p>
    <w:p w:rsidR="00C20F05" w:rsidRDefault="00C20F05" w:rsidP="00C20F05">
      <w:pPr>
        <w:spacing w:before="100" w:beforeAutospacing="1" w:after="100" w:afterAutospacing="1" w:line="240" w:lineRule="auto"/>
        <w:rPr>
          <w:sz w:val="16"/>
        </w:rPr>
      </w:pPr>
      <w:r>
        <w:rPr>
          <w:sz w:val="16"/>
        </w:rPr>
        <w:t>Корпус — это информационно-справочная система, основанная на собрании текстов на некотором языке в электронной форме. Национальный корпус представляет данный язык на определенном этапе (или этапах) его существования и во всём многообразии жанров, стилей, территориальных и социальных вариантов и т. п. 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http://www.ruscorpora.ru/new/corpora-structure.html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Работают с сайтом Национального корпуса русского языка, выполняют упр. 146, 145 (5)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Формулируют ответы на поставленные учителем вопросы. Извлекают необходимую информацию из различных источников: ответов сверстников, уточнений учителя, сведений из схемы. Владеют навыками самостоятельной работы, способами конструктивного взаимодействия со сверстниками и учителем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24"/>
          <w:lang w:eastAsia="ru-RU"/>
        </w:rPr>
        <w:t>Закрепление изученного материала.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Фронтальная работа.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 xml:space="preserve">Беседа об использовании сайтов Национального корпуса русского языка, </w:t>
      </w:r>
      <w:proofErr w:type="spellStart"/>
      <w:r>
        <w:rPr>
          <w:rFonts w:ascii="Times New Roman" w:eastAsia="Times New Roman" w:hAnsi="Times New Roman"/>
          <w:sz w:val="18"/>
          <w:szCs w:val="24"/>
          <w:lang w:eastAsia="ru-RU"/>
        </w:rPr>
        <w:t>Грамота</w:t>
      </w:r>
      <w:proofErr w:type="gramStart"/>
      <w:r>
        <w:rPr>
          <w:rFonts w:ascii="Times New Roman" w:eastAsia="Times New Roman" w:hAnsi="Times New Roman"/>
          <w:sz w:val="18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/>
          <w:sz w:val="18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/>
          <w:sz w:val="18"/>
          <w:szCs w:val="24"/>
          <w:lang w:eastAsia="ru-RU"/>
        </w:rPr>
        <w:t xml:space="preserve"> и др. в образовательных целях, знакомит с рубриками «Круг чтения», «Лингвистические заметки»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http://gramota.ru/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Активно включаются в беседу. Выполняют упр. 149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Осуществляют логические действия. Владеют навыками контроля учебных действий, базовыми предметными понятиями. Адекватно реагируют на оценку учителя и сверстников.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Владеют навыками контроля учебных действий, самостоятельной работы. Осуществляют поиск решения задачи творческого характера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V. Итог урока. Рефлексия учебной деятельности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- Опираясь на схему, расскажите о видах общения, способах защиты личной информации.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Домашнее задание: § 15; упр. 150, 151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Делают выводы и обобщения.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Записывают, задают уточняющие вопросы</w:t>
      </w:r>
    </w:p>
    <w:p w:rsidR="00C20F05" w:rsidRDefault="00C20F05" w:rsidP="00C20F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/>
          <w:sz w:val="18"/>
          <w:szCs w:val="24"/>
          <w:lang w:eastAsia="ru-RU"/>
        </w:rPr>
        <w:t>Формулируют ответы на вопросы. Владеют навыками контроля и оценки учебных действий</w:t>
      </w:r>
    </w:p>
    <w:p w:rsidR="00E33195" w:rsidRDefault="00E33195" w:rsidP="00C20F05">
      <w:bookmarkStart w:id="0" w:name="_GoBack"/>
      <w:bookmarkEnd w:id="0"/>
    </w:p>
    <w:sectPr w:rsidR="00E33195" w:rsidSect="00C20F05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05"/>
    <w:rsid w:val="00C20F05"/>
    <w:rsid w:val="00E3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cp:lastPrinted>2022-02-06T15:22:00Z</cp:lastPrinted>
  <dcterms:created xsi:type="dcterms:W3CDTF">2022-02-06T15:20:00Z</dcterms:created>
  <dcterms:modified xsi:type="dcterms:W3CDTF">2022-02-06T15:23:00Z</dcterms:modified>
</cp:coreProperties>
</file>